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BCD2C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14:paraId="269268DD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批准发布的雄安新区地方标准目录</w:t>
      </w:r>
    </w:p>
    <w:bookmarkEnd w:id="0"/>
    <w:p w14:paraId="5C9CBDE2"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</w:p>
    <w:tbl>
      <w:tblPr>
        <w:tblStyle w:val="4"/>
        <w:tblW w:w="1417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410"/>
        <w:gridCol w:w="2693"/>
        <w:gridCol w:w="1984"/>
        <w:gridCol w:w="3686"/>
        <w:gridCol w:w="1417"/>
        <w:gridCol w:w="1417"/>
      </w:tblGrid>
      <w:tr w14:paraId="52DB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8" w:type="dxa"/>
            <w:vAlign w:val="center"/>
          </w:tcPr>
          <w:p w14:paraId="618B2B68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591A200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2693" w:type="dxa"/>
            <w:vAlign w:val="center"/>
          </w:tcPr>
          <w:p w14:paraId="24CA4D41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1984" w:type="dxa"/>
            <w:vAlign w:val="center"/>
          </w:tcPr>
          <w:p w14:paraId="570B31E9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提出单位</w:t>
            </w:r>
          </w:p>
        </w:tc>
        <w:tc>
          <w:tcPr>
            <w:tcW w:w="3686" w:type="dxa"/>
            <w:vAlign w:val="center"/>
          </w:tcPr>
          <w:p w14:paraId="1EE71BC5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417" w:type="dxa"/>
            <w:vAlign w:val="center"/>
          </w:tcPr>
          <w:p w14:paraId="569A96B7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1417" w:type="dxa"/>
            <w:vAlign w:val="center"/>
          </w:tcPr>
          <w:p w14:paraId="03857900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实施日期</w:t>
            </w:r>
          </w:p>
        </w:tc>
      </w:tr>
      <w:tr w14:paraId="2558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227C7B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3321BE6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103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46CEB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雄安新区桥梁钢结构制造安装与验收标准</w:t>
            </w:r>
          </w:p>
        </w:tc>
        <w:tc>
          <w:tcPr>
            <w:tcW w:w="1984" w:type="dxa"/>
            <w:vAlign w:val="center"/>
          </w:tcPr>
          <w:p w14:paraId="114E58F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vAlign w:val="center"/>
          </w:tcPr>
          <w:p w14:paraId="43A469D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雄安新区建设工程质量安全检测服务中心</w:t>
            </w:r>
          </w:p>
        </w:tc>
        <w:tc>
          <w:tcPr>
            <w:tcW w:w="1417" w:type="dxa"/>
            <w:vAlign w:val="center"/>
          </w:tcPr>
          <w:p w14:paraId="753C98F6"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634CC63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3260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68" w:type="dxa"/>
            <w:vAlign w:val="center"/>
          </w:tcPr>
          <w:p w14:paraId="72BB613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9FB5E1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104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2560AAF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雄安新区建设工程室内消火栓箱验收标准</w:t>
            </w:r>
          </w:p>
        </w:tc>
        <w:tc>
          <w:tcPr>
            <w:tcW w:w="1984" w:type="dxa"/>
            <w:vAlign w:val="center"/>
          </w:tcPr>
          <w:p w14:paraId="2299DDD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vAlign w:val="center"/>
          </w:tcPr>
          <w:p w14:paraId="2A2DEE4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河北雄安新区建设和交通管理局、中国建筑科学研究院有限公司建筑防火研究所</w:t>
            </w:r>
          </w:p>
        </w:tc>
        <w:tc>
          <w:tcPr>
            <w:tcW w:w="1417" w:type="dxa"/>
            <w:vAlign w:val="center"/>
          </w:tcPr>
          <w:p w14:paraId="51D0E2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2EB832A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0CDD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568" w:type="dxa"/>
            <w:vAlign w:val="center"/>
          </w:tcPr>
          <w:p w14:paraId="328B92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B33203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105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7F0A719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雄安新区绿色变电站技术总则</w:t>
            </w:r>
          </w:p>
        </w:tc>
        <w:tc>
          <w:tcPr>
            <w:tcW w:w="1984" w:type="dxa"/>
            <w:vAlign w:val="center"/>
          </w:tcPr>
          <w:p w14:paraId="18781B2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vAlign w:val="center"/>
          </w:tcPr>
          <w:p w14:paraId="4CBAF94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国网河北省电力有限公司建设公司、国网河北省电力有限公司</w:t>
            </w:r>
          </w:p>
        </w:tc>
        <w:tc>
          <w:tcPr>
            <w:tcW w:w="1417" w:type="dxa"/>
            <w:vAlign w:val="center"/>
          </w:tcPr>
          <w:p w14:paraId="7F0651A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5F43C9C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4</w:t>
            </w:r>
          </w:p>
        </w:tc>
      </w:tr>
      <w:tr w14:paraId="6CAF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68" w:type="dxa"/>
            <w:vAlign w:val="center"/>
          </w:tcPr>
          <w:p w14:paraId="0009F0F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348111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106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0D2395A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雄安新区绿色变电站评价标准</w:t>
            </w:r>
          </w:p>
        </w:tc>
        <w:tc>
          <w:tcPr>
            <w:tcW w:w="1984" w:type="dxa"/>
            <w:vAlign w:val="center"/>
          </w:tcPr>
          <w:p w14:paraId="7726ABA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vAlign w:val="center"/>
          </w:tcPr>
          <w:p w14:paraId="65DA405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国网河北省电力有限公司建设公司、国网河北省电力有限公司</w:t>
            </w:r>
          </w:p>
        </w:tc>
        <w:tc>
          <w:tcPr>
            <w:tcW w:w="1417" w:type="dxa"/>
            <w:vAlign w:val="center"/>
          </w:tcPr>
          <w:p w14:paraId="12522E3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389F008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6D23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7ABC47C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5AE4413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107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E15592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雄安新区绿色变电站全生命周期技术标准</w:t>
            </w:r>
          </w:p>
        </w:tc>
        <w:tc>
          <w:tcPr>
            <w:tcW w:w="1984" w:type="dxa"/>
            <w:vAlign w:val="center"/>
          </w:tcPr>
          <w:p w14:paraId="1A78461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vAlign w:val="center"/>
          </w:tcPr>
          <w:p w14:paraId="0E08FFD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国网河北省电力有限公司经济技术研究院、国网河北省电力有限公司</w:t>
            </w:r>
          </w:p>
        </w:tc>
        <w:tc>
          <w:tcPr>
            <w:tcW w:w="1417" w:type="dxa"/>
            <w:vAlign w:val="center"/>
          </w:tcPr>
          <w:p w14:paraId="3D111B6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7A7D9F7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2BB0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8" w:type="dxa"/>
            <w:vAlign w:val="center"/>
          </w:tcPr>
          <w:p w14:paraId="77E3184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4A3413C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2693" w:type="dxa"/>
            <w:vAlign w:val="center"/>
          </w:tcPr>
          <w:p w14:paraId="0F5B697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1984" w:type="dxa"/>
            <w:vAlign w:val="center"/>
          </w:tcPr>
          <w:p w14:paraId="0207DC8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提出单位</w:t>
            </w:r>
          </w:p>
        </w:tc>
        <w:tc>
          <w:tcPr>
            <w:tcW w:w="3686" w:type="dxa"/>
            <w:vAlign w:val="center"/>
          </w:tcPr>
          <w:p w14:paraId="4CC1C48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417" w:type="dxa"/>
            <w:vAlign w:val="center"/>
          </w:tcPr>
          <w:p w14:paraId="7157328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1417" w:type="dxa"/>
            <w:vAlign w:val="center"/>
          </w:tcPr>
          <w:p w14:paraId="235ABB7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实施日期</w:t>
            </w:r>
          </w:p>
        </w:tc>
      </w:tr>
      <w:tr w14:paraId="7E14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68" w:type="dxa"/>
            <w:vAlign w:val="center"/>
          </w:tcPr>
          <w:p w14:paraId="0A95300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466EBB2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108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5BE9474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雄安新区零碳园区设计标准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5C93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6A42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中国建筑设计研究院有限公司</w:t>
            </w:r>
          </w:p>
        </w:tc>
        <w:tc>
          <w:tcPr>
            <w:tcW w:w="1417" w:type="dxa"/>
            <w:vAlign w:val="center"/>
          </w:tcPr>
          <w:p w14:paraId="73381C0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4989CA9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6068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3E47F0D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4FFA832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109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1DF5088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雄安新区建设工程抗震设防标准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87877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F50BB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同济大学</w:t>
            </w:r>
          </w:p>
        </w:tc>
        <w:tc>
          <w:tcPr>
            <w:tcW w:w="1417" w:type="dxa"/>
            <w:vAlign w:val="center"/>
          </w:tcPr>
          <w:p w14:paraId="7DC5BDD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61961BF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007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14147BC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359AAC1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110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4DFE2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雄安新区建设工程振动舒适度标准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B635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FC3B8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同济大学</w:t>
            </w:r>
          </w:p>
        </w:tc>
        <w:tc>
          <w:tcPr>
            <w:tcW w:w="1417" w:type="dxa"/>
            <w:vAlign w:val="center"/>
          </w:tcPr>
          <w:p w14:paraId="35FC1A4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032186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1607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005D2A8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2B462F0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111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73A773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雄安新区重要建筑物结构耐久性标准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A6F8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河北雄安新建设和交通管理局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2B702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清华大学建筑设计研究有限公司</w:t>
            </w:r>
          </w:p>
        </w:tc>
        <w:tc>
          <w:tcPr>
            <w:tcW w:w="1417" w:type="dxa"/>
            <w:vAlign w:val="center"/>
          </w:tcPr>
          <w:p w14:paraId="3B4A991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5116349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-5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14</w:t>
            </w:r>
          </w:p>
        </w:tc>
      </w:tr>
      <w:tr w14:paraId="11D2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38E4DD1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087C656A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112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378DC5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雄安新区10kV配电站室土建设计技术规范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770A8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河北雄安新区改革发展局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C8AED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国网河北省电力有限公司、国网河北省电力有限公司雄安新区供电公司、上海电力设计院有限公司</w:t>
            </w:r>
          </w:p>
        </w:tc>
        <w:tc>
          <w:tcPr>
            <w:tcW w:w="1417" w:type="dxa"/>
            <w:vAlign w:val="center"/>
          </w:tcPr>
          <w:p w14:paraId="50742BF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6D5700E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  <w:tr w14:paraId="2487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0A10372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4A72DB2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113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22E119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雄安新区附建式变电站技术标准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C417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河北雄安新区改革发展局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4A470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  <w:highlight w:val="none"/>
              </w:rPr>
              <w:t>国网河北省电力有限公司建设公司、国网河北省电力有限公司、深圳供电规划设计院有限公司</w:t>
            </w:r>
          </w:p>
        </w:tc>
        <w:tc>
          <w:tcPr>
            <w:tcW w:w="1417" w:type="dxa"/>
            <w:vAlign w:val="center"/>
          </w:tcPr>
          <w:p w14:paraId="21AAA8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364A8D5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  <w:tr w14:paraId="1B1F1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1624901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0AE05D2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114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0D7C451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雄安新区近零碳变电站技术标准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27517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河北雄安新区改革发展局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BACA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  <w:highlight w:val="none"/>
              </w:rPr>
              <w:t>国网河北省电力有限公司建设公司、国网河北省电力有限公司、深圳供电规划设计院有限公司</w:t>
            </w:r>
          </w:p>
        </w:tc>
        <w:tc>
          <w:tcPr>
            <w:tcW w:w="1417" w:type="dxa"/>
            <w:vAlign w:val="center"/>
          </w:tcPr>
          <w:p w14:paraId="26F7DA9B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17710CD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  <w:tr w14:paraId="116E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27B9811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0F0A2991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标准编号</w:t>
            </w:r>
          </w:p>
        </w:tc>
        <w:tc>
          <w:tcPr>
            <w:tcW w:w="2693" w:type="dxa"/>
            <w:vAlign w:val="center"/>
          </w:tcPr>
          <w:p w14:paraId="080BD8A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0776D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提出单位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EA6A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起草单位</w:t>
            </w:r>
          </w:p>
        </w:tc>
        <w:tc>
          <w:tcPr>
            <w:tcW w:w="1417" w:type="dxa"/>
            <w:vAlign w:val="center"/>
          </w:tcPr>
          <w:p w14:paraId="7115E5F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1417" w:type="dxa"/>
            <w:vAlign w:val="center"/>
          </w:tcPr>
          <w:p w14:paraId="7325A11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实施日期</w:t>
            </w:r>
          </w:p>
        </w:tc>
      </w:tr>
      <w:tr w14:paraId="1422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00AC0E9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1042B01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115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71E58AF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机关事务数字化工作规范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D6784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雄安新区机关事务管理局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9FF51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雄安新区机关事务管理局</w:t>
            </w:r>
          </w:p>
        </w:tc>
        <w:tc>
          <w:tcPr>
            <w:tcW w:w="1417" w:type="dxa"/>
            <w:vAlign w:val="center"/>
          </w:tcPr>
          <w:p w14:paraId="07DE5BB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65D4537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  <w:tr w14:paraId="4B11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5ADFC10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61DDB500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116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0E2E3B3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党政机关社会化车辆租赁工作规范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9291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雄安新区机关事务管理局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178B5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雄安新区机关事务管理局</w:t>
            </w:r>
          </w:p>
        </w:tc>
        <w:tc>
          <w:tcPr>
            <w:tcW w:w="1417" w:type="dxa"/>
            <w:vAlign w:val="center"/>
          </w:tcPr>
          <w:p w14:paraId="27F129A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3B75498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  <w:tr w14:paraId="4603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68" w:type="dxa"/>
            <w:vAlign w:val="center"/>
          </w:tcPr>
          <w:p w14:paraId="4225CE03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387D7FCE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DB1331/T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117</w:t>
            </w:r>
            <w:r>
              <w:rPr>
                <w:rFonts w:eastAsia="仿宋_GB2312"/>
                <w:color w:val="000000"/>
                <w:kern w:val="0"/>
                <w:sz w:val="24"/>
              </w:rPr>
              <w:t>-202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BEA6A8F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学校运动场地技术要求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58DCF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河北雄安新区综合执法局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12A81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 w:val="24"/>
                <w:szCs w:val="22"/>
              </w:rPr>
              <w:t>河北省产品质量监督检验研究院、雄安新区建设工程质量安全检测服务中心、中国雄安集团公共服务管理有限公司</w:t>
            </w:r>
          </w:p>
        </w:tc>
        <w:tc>
          <w:tcPr>
            <w:tcW w:w="1417" w:type="dxa"/>
            <w:vAlign w:val="center"/>
          </w:tcPr>
          <w:p w14:paraId="16E4CC67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2025-3-1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17" w:type="dxa"/>
            <w:vAlign w:val="center"/>
          </w:tcPr>
          <w:p w14:paraId="4DD3723C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4"/>
                <w:kern w:val="0"/>
                <w:sz w:val="24"/>
              </w:rPr>
            </w:pP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5</w:t>
            </w:r>
            <w:r>
              <w:rPr>
                <w:rFonts w:eastAsia="仿宋_GB2312"/>
                <w:color w:val="000000"/>
                <w:spacing w:val="-4"/>
                <w:kern w:val="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pacing w:val="-4"/>
                <w:kern w:val="0"/>
                <w:sz w:val="24"/>
              </w:rPr>
              <w:t>3-31</w:t>
            </w:r>
          </w:p>
        </w:tc>
      </w:tr>
    </w:tbl>
    <w:p w14:paraId="7AD5A1A9">
      <w:pPr>
        <w:spacing w:line="588" w:lineRule="exact"/>
        <w:outlineLvl w:val="0"/>
        <w:rPr>
          <w:rFonts w:eastAsia="仿宋_GB2312"/>
          <w:sz w:val="32"/>
          <w:szCs w:val="32"/>
        </w:rPr>
      </w:pPr>
    </w:p>
    <w:p w14:paraId="0D895E42">
      <w:pPr>
        <w:spacing w:line="588" w:lineRule="exact"/>
        <w:outlineLvl w:val="0"/>
        <w:rPr>
          <w:rFonts w:eastAsia="仿宋_GB2312"/>
          <w:sz w:val="32"/>
          <w:szCs w:val="32"/>
        </w:rPr>
      </w:pPr>
    </w:p>
    <w:p w14:paraId="4BEB35E0"/>
    <w:sectPr>
      <w:footerReference r:id="rId3" w:type="default"/>
      <w:pgSz w:w="16838" w:h="11906" w:orient="landscape"/>
      <w:pgMar w:top="1588" w:right="2098" w:bottom="158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8A4B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77BB7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77BB7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1F74"/>
    <w:rsid w:val="03FB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2025-03-19T06:15:00Z</dcterms:created>
  <dc:creator>你恐怖就比较古怪n</dc:creator>
  <cp:lastModifiedBy>你恐怖就比较古怪n</cp:lastModifiedBy>
  <dcterms:modified xsi:type="dcterms:W3CDTF">2025-03-19T06:15:31Z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8A44818F7380493B9BE6709F892E4D68_11</vt:lpwstr>
  </property>
  <property fmtid="{D5CDD505-2E9C-101B-9397-08002B2CF9AE}" pid="4" name="KSOTemplateDocerSaveRecord">
    <vt:lpwstr>eyJoZGlkIjoiYjMxYmRmN2JmYzMzZTYzNzk0NDRjZmI2ODFiZjYwYTYifQ==</vt:lpwstr>
  </property>
</Properties>
</file>